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9E" w:rsidRDefault="0038079E" w:rsidP="0038079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38079E" w:rsidRDefault="0038079E" w:rsidP="0038079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38079E" w:rsidRDefault="0038079E" w:rsidP="0038079E">
      <w:pPr>
        <w:pStyle w:val="Odstavecseseznamem"/>
        <w:numPr>
          <w:ilvl w:val="0"/>
          <w:numId w:val="2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38079E" w:rsidRDefault="0038079E" w:rsidP="0038079E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66219" w:rsidRDefault="00066219" w:rsidP="0038079E">
      <w:pPr>
        <w:pStyle w:val="Odstavecseseznamem"/>
        <w:ind w:left="360"/>
        <w:rPr>
          <w:rStyle w:val="Hypertextovodkaz"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21. 10. - 29. neděle v mezidobí </w:t>
      </w:r>
      <w:r>
        <w:rPr>
          <w:rFonts w:ascii="Book Antiqua" w:hAnsi="Book Antiqua"/>
          <w:i/>
        </w:rPr>
        <w:t>– Sbírka na misie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Blaženu a Františka Cimburkovy a rodiče z obojí strany 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poutní mše sv. v Chlumci (farní kostel)</w:t>
      </w:r>
      <w:r>
        <w:rPr>
          <w:rFonts w:ascii="Book Antiqua" w:hAnsi="Book Antiqua" w:cs="Lucida Sans Unicode"/>
        </w:rPr>
        <w:t xml:space="preserve"> – Za Marii Bydžovskou a manžela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Na úmysl dárce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22. 10. </w:t>
      </w:r>
      <w:bookmarkStart w:id="0" w:name="_GoBack"/>
      <w:bookmarkEnd w:id="0"/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23. 10. </w:t>
      </w:r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24. 10. </w:t>
      </w:r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25. 10. </w:t>
      </w:r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26. 10. </w:t>
      </w:r>
    </w:p>
    <w:p w:rsidR="0038079E" w:rsidRDefault="0038079E" w:rsidP="0038079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27. 10. </w:t>
      </w:r>
    </w:p>
    <w:p w:rsidR="0038079E" w:rsidRDefault="0038079E" w:rsidP="0038079E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>Neděle 28. 10. – 30. neděle v </w:t>
      </w:r>
      <w:proofErr w:type="gramStart"/>
      <w:r>
        <w:rPr>
          <w:rFonts w:ascii="Book Antiqua" w:hAnsi="Book Antiqua"/>
          <w:b/>
        </w:rPr>
        <w:t xml:space="preserve">mezidobí –  </w:t>
      </w:r>
      <w:r>
        <w:rPr>
          <w:rFonts w:ascii="Book Antiqua" w:hAnsi="Book Antiqua"/>
          <w:b/>
          <w:i/>
        </w:rPr>
        <w:t>Z m ě n a   n a   z i m n í   č a s ! ! !</w:t>
      </w:r>
      <w:proofErr w:type="gramEnd"/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Tučkovu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38079E" w:rsidRDefault="0038079E" w:rsidP="0038079E">
      <w:pPr>
        <w:rPr>
          <w:rFonts w:ascii="Book Antiqua" w:hAnsi="Book Antiqua"/>
        </w:rPr>
      </w:pPr>
    </w:p>
    <w:p w:rsidR="0038079E" w:rsidRDefault="0038079E" w:rsidP="0038079E">
      <w:pPr>
        <w:rPr>
          <w:rFonts w:ascii="Book Antiqua" w:hAnsi="Book Antiqua"/>
          <w:b/>
          <w:i/>
        </w:rPr>
      </w:pPr>
    </w:p>
    <w:p w:rsidR="0038079E" w:rsidRDefault="0038079E" w:rsidP="0038079E">
      <w:pPr>
        <w:rPr>
          <w:rFonts w:ascii="Book Antiqua" w:hAnsi="Book Antiqua"/>
          <w:b/>
          <w:i/>
        </w:rPr>
      </w:pPr>
    </w:p>
    <w:p w:rsidR="0038079E" w:rsidRDefault="0038079E" w:rsidP="0038079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28. 10. se mění letní čas na zimní. Hodinky se posunou o hodinu zpět.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38079E" w:rsidRDefault="0038079E" w:rsidP="0038079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22. 10. do 27. 10. 2018  zastupuje Mgr. Viliam Vágner (tel: 604 186 200)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38079E" w:rsidRDefault="0038079E" w:rsidP="0038079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38079E" w:rsidRDefault="0038079E" w:rsidP="0038079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38079E" w:rsidRDefault="0038079E" w:rsidP="0038079E">
      <w:pPr>
        <w:pStyle w:val="Odstavecseseznamem"/>
        <w:numPr>
          <w:ilvl w:val="0"/>
          <w:numId w:val="2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38079E" w:rsidRDefault="0038079E" w:rsidP="0038079E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66219" w:rsidRDefault="00066219" w:rsidP="0038079E">
      <w:pPr>
        <w:pStyle w:val="Odstavecseseznamem"/>
        <w:ind w:left="360"/>
        <w:rPr>
          <w:rStyle w:val="Hypertextovodkaz"/>
        </w:rPr>
      </w:pP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>Neděle 28. 10. – 30. neděle v </w:t>
      </w:r>
      <w:proofErr w:type="gramStart"/>
      <w:r>
        <w:rPr>
          <w:rFonts w:ascii="Book Antiqua" w:hAnsi="Book Antiqua"/>
          <w:b/>
        </w:rPr>
        <w:t xml:space="preserve">mezidobí –  </w:t>
      </w:r>
      <w:r>
        <w:rPr>
          <w:rFonts w:ascii="Book Antiqua" w:hAnsi="Book Antiqua"/>
          <w:b/>
          <w:i/>
        </w:rPr>
        <w:t>Z m ě n a   n a   z i m n í   č a s ! ! !</w:t>
      </w:r>
      <w:proofErr w:type="gramEnd"/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rodinu Tučkovu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38079E" w:rsidRDefault="0038079E" w:rsidP="003807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29. 10. 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30. 10. – Svátek Výročí posvěcení katedrály</w:t>
      </w:r>
    </w:p>
    <w:p w:rsidR="0038079E" w:rsidRDefault="0038079E" w:rsidP="0038079E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(kostel Nejsvětější Trojice) 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31. 10. </w:t>
      </w:r>
    </w:p>
    <w:p w:rsidR="0038079E" w:rsidRDefault="0038079E" w:rsidP="003807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(farní kostel) 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1. 11 – Slavnost Všech svatých</w:t>
      </w:r>
    </w:p>
    <w:p w:rsidR="0038079E" w:rsidRDefault="0038079E" w:rsidP="0038079E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17:00 – mše sv. v Chlumci n. C. (farní kostel)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2. 11. – Vzpomínka na všechny věrné zemřelé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38079E" w:rsidRDefault="0038079E" w:rsidP="003807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(farní kostel) 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3. 11. 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15:30 mše sv. v Lučicích (s nedělní platností) </w:t>
      </w:r>
    </w:p>
    <w:p w:rsidR="0038079E" w:rsidRDefault="0038079E" w:rsidP="0038079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4. 11. - 31. neděle v mezidobí </w:t>
      </w:r>
      <w:r>
        <w:rPr>
          <w:rFonts w:ascii="Book Antiqua" w:hAnsi="Book Antiqua"/>
          <w:i/>
        </w:rPr>
        <w:t>– sbírka na opravu sv. Voršily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Františka Kalouse a rodiče z obojí strany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Marii Fürbachovou a manžela Ladislava</w:t>
      </w:r>
    </w:p>
    <w:p w:rsidR="0038079E" w:rsidRDefault="0038079E" w:rsidP="0038079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38079E" w:rsidRDefault="0038079E" w:rsidP="003807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38079E" w:rsidRDefault="0038079E" w:rsidP="0038079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 neděli 28. 10. se mění letní čas na zimní. Hodinky se posunou o hodinu zpět.</w:t>
      </w:r>
    </w:p>
    <w:p w:rsidR="0038079E" w:rsidRDefault="0038079E" w:rsidP="0038079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zakoupení jsou diecézní stolní kalendáře na rok 2019 (cena 70,- Kč/ks)</w:t>
      </w:r>
    </w:p>
    <w:p w:rsidR="0038079E" w:rsidRDefault="0038079E" w:rsidP="0038079E">
      <w:pPr>
        <w:pStyle w:val="Odstavecseseznamem"/>
        <w:numPr>
          <w:ilvl w:val="0"/>
          <w:numId w:val="26"/>
        </w:num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ve středu 31. 10. jste zváni od 19:30 hod. na faru na biblickou hodinu</w:t>
      </w:r>
    </w:p>
    <w:p w:rsidR="0038079E" w:rsidRDefault="0038079E" w:rsidP="0038079E">
      <w:pPr>
        <w:pStyle w:val="Odstavecseseznamem"/>
        <w:numPr>
          <w:ilvl w:val="0"/>
          <w:numId w:val="26"/>
        </w:numPr>
        <w:spacing w:before="100" w:beforeAutospacing="1" w:after="100" w:afterAutospacing="1"/>
        <w:jc w:val="both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Plnomocné odpustky lze získat </w:t>
      </w:r>
      <w:r>
        <w:rPr>
          <w:rFonts w:ascii="Book Antiqua" w:hAnsi="Book Antiqua"/>
          <w:b/>
          <w:u w:val="single"/>
        </w:rPr>
        <w:t>v době od 2. do 8. listopadu</w:t>
      </w:r>
      <w:r>
        <w:rPr>
          <w:rFonts w:ascii="Book Antiqua" w:hAnsi="Book Antiqua"/>
        </w:rPr>
        <w:t>:</w:t>
      </w:r>
    </w:p>
    <w:p w:rsidR="0038079E" w:rsidRDefault="0038079E" w:rsidP="0038079E">
      <w:pPr>
        <w:pStyle w:val="Odstavecseseznamem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K obvyklým podmínkám - svatá zpověď, přijetí eucharistie, modlitba na úmysl </w:t>
      </w:r>
    </w:p>
    <w:p w:rsidR="0038079E" w:rsidRDefault="0038079E" w:rsidP="0038079E">
      <w:pPr>
        <w:pStyle w:val="Odstavecseseznamem"/>
        <w:ind w:left="360"/>
        <w:rPr>
          <w:rFonts w:ascii="Book Antiqua" w:hAnsi="Book Antiqua"/>
        </w:rPr>
      </w:pPr>
      <w:r>
        <w:rPr>
          <w:rFonts w:ascii="Book Antiqua" w:hAnsi="Book Antiqua"/>
        </w:rPr>
        <w:t>Svatého otce a návštěva hřbitova.</w:t>
      </w:r>
    </w:p>
    <w:p w:rsidR="0038079E" w:rsidRDefault="0038079E" w:rsidP="0038079E">
      <w:pPr>
        <w:rPr>
          <w:rFonts w:ascii="Book Antiqua" w:hAnsi="Book Antiqua"/>
          <w:b/>
        </w:rPr>
      </w:pPr>
    </w:p>
    <w:p w:rsidR="00131208" w:rsidRPr="00A378F6" w:rsidRDefault="00131208" w:rsidP="00DD1A7C">
      <w:pPr>
        <w:jc w:val="center"/>
      </w:pPr>
    </w:p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66219"/>
    <w:rsid w:val="00076AD9"/>
    <w:rsid w:val="00082E12"/>
    <w:rsid w:val="0008442B"/>
    <w:rsid w:val="00084543"/>
    <w:rsid w:val="000851D0"/>
    <w:rsid w:val="0009614E"/>
    <w:rsid w:val="000A2BAB"/>
    <w:rsid w:val="000B61D6"/>
    <w:rsid w:val="000D3637"/>
    <w:rsid w:val="00103977"/>
    <w:rsid w:val="00131208"/>
    <w:rsid w:val="00133049"/>
    <w:rsid w:val="0016033A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517CE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A3E0B"/>
    <w:rsid w:val="00CB0184"/>
    <w:rsid w:val="00CB1C19"/>
    <w:rsid w:val="00CC3DE4"/>
    <w:rsid w:val="00D0387F"/>
    <w:rsid w:val="00D079AB"/>
    <w:rsid w:val="00D10C2A"/>
    <w:rsid w:val="00D54B18"/>
    <w:rsid w:val="00D57920"/>
    <w:rsid w:val="00D67C0C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2018-10-20T14:31:00Z</cp:lastPrinted>
  <dcterms:created xsi:type="dcterms:W3CDTF">2018-10-22T18:02:00Z</dcterms:created>
  <dcterms:modified xsi:type="dcterms:W3CDTF">2018-10-22T18:02:00Z</dcterms:modified>
</cp:coreProperties>
</file>